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75" w:rsidRPr="002D6138" w:rsidRDefault="00F00875" w:rsidP="00F00875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АТЫНДАҒЫ ҚАЗАҚ ҰЛТТЫҚ УНИВЕРСИТЕТІ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кафедрасы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pStyle w:val="1"/>
        <w:ind w:hanging="876"/>
        <w:jc w:val="both"/>
        <w:rPr>
          <w:sz w:val="24"/>
          <w:lang w:val="kk-KZ"/>
        </w:rPr>
      </w:pPr>
    </w:p>
    <w:p w:rsidR="00F00875" w:rsidRPr="00F00875" w:rsidRDefault="00F00875" w:rsidP="00F00875">
      <w:pPr>
        <w:ind w:firstLine="720"/>
        <w:jc w:val="right"/>
        <w:rPr>
          <w:lang w:val="kk-KZ"/>
        </w:rPr>
      </w:pPr>
    </w:p>
    <w:p w:rsidR="00F00875" w:rsidRPr="002D6138" w:rsidRDefault="00F00875" w:rsidP="00F00875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2D6138" w:rsidRDefault="00C828F4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 w:rsidR="0022725A">
        <w:rPr>
          <w:b/>
          <w:sz w:val="24"/>
          <w:szCs w:val="24"/>
          <w:lang w:val="kk-KZ"/>
        </w:rPr>
        <w:t>Девянтология</w:t>
      </w:r>
      <w:r w:rsidR="00F00875" w:rsidRPr="002D6138">
        <w:rPr>
          <w:b/>
          <w:sz w:val="24"/>
          <w:szCs w:val="24"/>
          <w:lang w:val="kk-KZ"/>
        </w:rPr>
        <w:t xml:space="preserve">» пәні бойынша </w:t>
      </w:r>
    </w:p>
    <w:p w:rsidR="00F00875" w:rsidRPr="002D6138" w:rsidRDefault="00F00875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СОӨЖ</w:t>
      </w:r>
      <w:r w:rsidRPr="002D6138">
        <w:rPr>
          <w:b/>
          <w:sz w:val="24"/>
          <w:szCs w:val="24"/>
          <w:lang w:val="kk-KZ"/>
        </w:rPr>
        <w:t xml:space="preserve"> тапсырмалары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Мамандық: 5В090500 – Әлеуметтік жұмыс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күндізгі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C828F4" w:rsidP="00F00875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F00875" w:rsidRPr="002D6138">
        <w:rPr>
          <w:b/>
          <w:lang w:val="kk-KZ"/>
        </w:rPr>
        <w:t xml:space="preserve"> ж.</w:t>
      </w: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A937B5" w:rsidRDefault="00C828F4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lastRenderedPageBreak/>
        <w:t xml:space="preserve">«Әлеуметтік жұмыста зерттеу 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әдістері» пәні бойынша </w:t>
      </w:r>
    </w:p>
    <w:p w:rsidR="00F00875" w:rsidRPr="00A937B5" w:rsidRDefault="008730B1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t>СОӨЖ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тапсырмалары</w:t>
      </w:r>
    </w:p>
    <w:p w:rsidR="00F00875" w:rsidRPr="002D6138" w:rsidRDefault="00F00875" w:rsidP="00F00875">
      <w:pPr>
        <w:jc w:val="center"/>
        <w:rPr>
          <w:lang w:val="kk-KZ"/>
        </w:rPr>
      </w:pPr>
    </w:p>
    <w:p w:rsidR="00F00875" w:rsidRPr="002D6138" w:rsidRDefault="00F00875" w:rsidP="00F00875">
      <w:pPr>
        <w:jc w:val="center"/>
        <w:rPr>
          <w:lang w:val="kk-KZ"/>
        </w:rPr>
        <w:sectPr w:rsidR="00F00875" w:rsidRPr="002D6138" w:rsidSect="007607B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655"/>
        <w:gridCol w:w="850"/>
        <w:gridCol w:w="992"/>
      </w:tblGrid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b/>
                <w:lang w:val="kk-KZ"/>
              </w:rPr>
            </w:pPr>
            <w:r w:rsidRPr="002D6138">
              <w:rPr>
                <w:lang w:val="kk-KZ"/>
              </w:rPr>
              <w:lastRenderedPageBreak/>
              <w:t>Апта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00875" w:rsidRPr="002D6138" w:rsidRDefault="00F00875" w:rsidP="002766C1">
            <w:pPr>
              <w:jc w:val="center"/>
              <w:rPr>
                <w:b/>
              </w:rPr>
            </w:pPr>
            <w:r w:rsidRPr="002D6138">
              <w:rPr>
                <w:lang w:val="kk-KZ"/>
              </w:rPr>
              <w:t>Тақырыптың аталуы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rPr>
                <w:lang w:val="kk-KZ"/>
              </w:rPr>
            </w:pPr>
            <w:r w:rsidRPr="002D6138">
              <w:rPr>
                <w:lang w:val="kk-KZ"/>
              </w:rPr>
              <w:t>Сағат саны</w:t>
            </w: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 xml:space="preserve">Бағасы 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C828F4">
            <w:pPr>
              <w:pStyle w:val="a3"/>
              <w:tabs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22725A" w:rsidRPr="0022725A" w:rsidRDefault="00F00875" w:rsidP="0022725A">
            <w:pPr>
              <w:suppressLineNumbers/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1.</w:t>
            </w:r>
            <w:r w:rsidRPr="002D6138">
              <w:rPr>
                <w:lang w:val="kk-KZ"/>
              </w:rPr>
              <w:t xml:space="preserve"> </w:t>
            </w:r>
            <w:r w:rsidR="0022725A" w:rsidRPr="00D97F46">
              <w:rPr>
                <w:lang w:val="kk-KZ"/>
              </w:rPr>
              <w:t>Девиантты мінез-құлық әлеуметтануы арнайы социологиялық теория ретінде</w:t>
            </w:r>
            <w:r w:rsidR="0022725A" w:rsidRPr="0022725A">
              <w:rPr>
                <w:lang w:val="kk-KZ"/>
              </w:rPr>
              <w:t xml:space="preserve"> </w:t>
            </w:r>
          </w:p>
          <w:p w:rsidR="0022725A" w:rsidRPr="00D97F46" w:rsidRDefault="0022725A" w:rsidP="0022725A">
            <w:pPr>
              <w:jc w:val="both"/>
              <w:rPr>
                <w:b/>
                <w:lang w:val="kk-KZ"/>
              </w:rPr>
            </w:pPr>
            <w:r w:rsidRPr="0022725A">
              <w:rPr>
                <w:lang w:val="kk-KZ"/>
              </w:rPr>
              <w:t xml:space="preserve"> «Позитив</w:t>
            </w:r>
            <w:r w:rsidRPr="00D97F46">
              <w:rPr>
                <w:lang w:val="kk-KZ"/>
              </w:rPr>
              <w:t xml:space="preserve">ті және негативті </w:t>
            </w:r>
            <w:r w:rsidRPr="0022725A">
              <w:rPr>
                <w:lang w:val="kk-KZ"/>
              </w:rPr>
              <w:t>девиаци</w:t>
            </w:r>
            <w:r w:rsidRPr="00D97F46">
              <w:rPr>
                <w:lang w:val="kk-KZ"/>
              </w:rPr>
              <w:t>ялар</w:t>
            </w:r>
            <w:r w:rsidRPr="0022725A">
              <w:rPr>
                <w:lang w:val="kk-KZ"/>
              </w:rPr>
              <w:t>»</w:t>
            </w:r>
            <w:r w:rsidRPr="00D97F46">
              <w:rPr>
                <w:lang w:val="kk-KZ"/>
              </w:rPr>
              <w:t xml:space="preserve"> тақырыбына эссе.</w:t>
            </w:r>
          </w:p>
          <w:p w:rsidR="0022725A" w:rsidRPr="00D97F46" w:rsidRDefault="0022725A" w:rsidP="0022725A">
            <w:pPr>
              <w:suppressLineNumbers/>
              <w:jc w:val="both"/>
              <w:rPr>
                <w:i/>
                <w:lang w:val="kk-KZ"/>
              </w:rPr>
            </w:pPr>
            <w:r w:rsidRPr="00D97F46">
              <w:rPr>
                <w:i/>
                <w:lang w:val="kk-KZ"/>
              </w:rPr>
              <w:t>2 параққа. А4.</w:t>
            </w:r>
          </w:p>
          <w:p w:rsidR="00F00875" w:rsidRPr="002D6138" w:rsidRDefault="0022725A" w:rsidP="0022725A">
            <w:pPr>
              <w:jc w:val="both"/>
              <w:rPr>
                <w:lang w:val="kk-KZ"/>
              </w:rPr>
            </w:pPr>
            <w:r w:rsidRPr="00D97F46">
              <w:rPr>
                <w:i/>
                <w:lang w:val="kk-KZ"/>
              </w:rPr>
              <w:t>Девиантты мінез-құлық әлеуметтануының ерекшеліктерін, мақсатын, міндеттерін және қызметтерін анықтаңдар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3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22725A" w:rsidRPr="0022725A" w:rsidRDefault="00F00875" w:rsidP="0022725A">
            <w:pPr>
              <w:numPr>
                <w:ilvl w:val="0"/>
                <w:numId w:val="17"/>
              </w:numPr>
              <w:jc w:val="both"/>
              <w:rPr>
                <w:b/>
                <w:lang w:val="kk-KZ"/>
              </w:rPr>
            </w:pPr>
            <w:r w:rsidRPr="004B28AB">
              <w:rPr>
                <w:b/>
                <w:lang w:val="kk-KZ"/>
              </w:rPr>
              <w:t>СОӨЖ 2.</w:t>
            </w:r>
            <w:r w:rsidRPr="002D6138">
              <w:rPr>
                <w:lang w:val="kk-KZ"/>
              </w:rPr>
              <w:t xml:space="preserve"> </w:t>
            </w:r>
            <w:r w:rsidR="0022725A" w:rsidRPr="0022725A">
              <w:rPr>
                <w:lang w:val="kk-KZ"/>
              </w:rPr>
              <w:t>Э.Дюркгейм</w:t>
            </w:r>
            <w:r w:rsidR="0022725A" w:rsidRPr="00D97F46">
              <w:rPr>
                <w:lang w:val="kk-KZ"/>
              </w:rPr>
              <w:t xml:space="preserve"> еңбектеріндегі ауытқымалы мінез-құлық.</w:t>
            </w:r>
            <w:r w:rsidR="0022725A" w:rsidRPr="0022725A">
              <w:rPr>
                <w:lang w:val="kk-KZ"/>
              </w:rPr>
              <w:t xml:space="preserve"> </w:t>
            </w:r>
          </w:p>
          <w:p w:rsidR="0022725A" w:rsidRPr="0022725A" w:rsidRDefault="0022725A" w:rsidP="0022725A">
            <w:pPr>
              <w:numPr>
                <w:ilvl w:val="0"/>
                <w:numId w:val="17"/>
              </w:numPr>
              <w:jc w:val="both"/>
              <w:rPr>
                <w:b/>
                <w:lang w:val="kk-KZ"/>
              </w:rPr>
            </w:pPr>
            <w:r w:rsidRPr="0022725A">
              <w:rPr>
                <w:lang w:val="kk-KZ"/>
              </w:rPr>
              <w:t>Г.Зиммел</w:t>
            </w:r>
            <w:r w:rsidRPr="00D97F46">
              <w:rPr>
                <w:lang w:val="kk-KZ"/>
              </w:rPr>
              <w:t>ь еңбектеріндегі ауытқымалы мінез-құлық</w:t>
            </w:r>
            <w:r w:rsidRPr="0022725A">
              <w:rPr>
                <w:lang w:val="kk-KZ"/>
              </w:rPr>
              <w:t>.</w:t>
            </w:r>
          </w:p>
          <w:p w:rsidR="0022725A" w:rsidRPr="0022725A" w:rsidRDefault="0022725A" w:rsidP="0022725A">
            <w:pPr>
              <w:numPr>
                <w:ilvl w:val="0"/>
                <w:numId w:val="17"/>
              </w:numPr>
              <w:jc w:val="both"/>
              <w:rPr>
                <w:b/>
                <w:lang w:val="kk-KZ"/>
              </w:rPr>
            </w:pPr>
            <w:r w:rsidRPr="0022725A">
              <w:rPr>
                <w:lang w:val="kk-KZ"/>
              </w:rPr>
              <w:t>Р.Мертон</w:t>
            </w:r>
            <w:r w:rsidRPr="00D97F46">
              <w:rPr>
                <w:lang w:val="kk-KZ"/>
              </w:rPr>
              <w:t xml:space="preserve"> еңбектеріндегі ауытқымалы мінез-құлық</w:t>
            </w:r>
            <w:r w:rsidRPr="0022725A">
              <w:rPr>
                <w:lang w:val="kk-KZ"/>
              </w:rPr>
              <w:t>.</w:t>
            </w:r>
          </w:p>
          <w:p w:rsidR="0022725A" w:rsidRPr="0022725A" w:rsidRDefault="0022725A" w:rsidP="0022725A">
            <w:pPr>
              <w:numPr>
                <w:ilvl w:val="0"/>
                <w:numId w:val="17"/>
              </w:numPr>
              <w:jc w:val="both"/>
              <w:rPr>
                <w:b/>
                <w:lang w:val="kk-KZ"/>
              </w:rPr>
            </w:pPr>
            <w:r w:rsidRPr="0022725A">
              <w:rPr>
                <w:lang w:val="kk-KZ"/>
              </w:rPr>
              <w:t>П.Сорокин</w:t>
            </w:r>
            <w:r w:rsidRPr="00D97F46">
              <w:rPr>
                <w:lang w:val="kk-KZ"/>
              </w:rPr>
              <w:t xml:space="preserve"> еңбектеріндегі ауытқымалы мінез-құлық</w:t>
            </w:r>
            <w:r w:rsidRPr="0022725A">
              <w:rPr>
                <w:lang w:val="kk-KZ"/>
              </w:rPr>
              <w:t>.</w:t>
            </w:r>
          </w:p>
          <w:p w:rsidR="00F00875" w:rsidRPr="002D6138" w:rsidRDefault="0022725A" w:rsidP="0022725A">
            <w:pPr>
              <w:jc w:val="both"/>
              <w:rPr>
                <w:lang w:val="kk-KZ"/>
              </w:rPr>
            </w:pPr>
            <w:r w:rsidRPr="00D97F46">
              <w:t xml:space="preserve">Э.Фрейд </w:t>
            </w:r>
            <w:r w:rsidRPr="00D97F46">
              <w:rPr>
                <w:lang w:val="kk-KZ"/>
              </w:rPr>
              <w:t>еңбектеріндегі ауытқымалы мінез-құлық</w:t>
            </w:r>
            <w:r w:rsidRPr="00D97F46">
              <w:t>.</w:t>
            </w:r>
            <w:r w:rsidR="00F00875" w:rsidRPr="002D6138">
              <w:rPr>
                <w:lang w:val="kk-KZ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left" w:pos="180"/>
                <w:tab w:val="left" w:pos="774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2725A" w:rsidRPr="0022725A" w:rsidRDefault="00F00875" w:rsidP="0022725A">
            <w:pPr>
              <w:pStyle w:val="heading5"/>
              <w:keepNext w:val="0"/>
              <w:suppressLineNumbers/>
              <w:jc w:val="both"/>
              <w:rPr>
                <w:b w:val="0"/>
                <w:i/>
                <w:sz w:val="24"/>
                <w:szCs w:val="24"/>
                <w:lang w:val="kk-KZ"/>
              </w:rPr>
            </w:pPr>
            <w:r w:rsidRPr="004B28AB">
              <w:rPr>
                <w:lang w:val="kk-KZ"/>
              </w:rPr>
              <w:t>СОӨЖ 3.</w:t>
            </w:r>
            <w:r w:rsidRPr="002D6138">
              <w:rPr>
                <w:lang w:val="kk-KZ"/>
              </w:rPr>
              <w:t xml:space="preserve"> </w:t>
            </w:r>
            <w:r w:rsidR="0022725A" w:rsidRPr="00D97F46">
              <w:rPr>
                <w:b w:val="0"/>
                <w:i/>
                <w:sz w:val="24"/>
                <w:szCs w:val="24"/>
                <w:lang w:val="kk-KZ"/>
              </w:rPr>
              <w:t xml:space="preserve">Ауытқымалы мінез-құлық </w:t>
            </w:r>
            <w:r w:rsidR="0022725A" w:rsidRPr="0022725A">
              <w:rPr>
                <w:b w:val="0"/>
                <w:i/>
                <w:sz w:val="24"/>
                <w:szCs w:val="24"/>
                <w:lang w:val="kk-KZ"/>
              </w:rPr>
              <w:t>Классификация</w:t>
            </w:r>
            <w:r w:rsidR="0022725A" w:rsidRPr="00D97F46">
              <w:rPr>
                <w:b w:val="0"/>
                <w:i/>
                <w:sz w:val="24"/>
                <w:szCs w:val="24"/>
                <w:lang w:val="kk-KZ"/>
              </w:rPr>
              <w:t>сы</w:t>
            </w:r>
            <w:r w:rsidR="0022725A" w:rsidRPr="0022725A">
              <w:rPr>
                <w:b w:val="0"/>
                <w:i/>
                <w:sz w:val="24"/>
                <w:szCs w:val="24"/>
                <w:lang w:val="kk-KZ"/>
              </w:rPr>
              <w:t>.</w:t>
            </w:r>
          </w:p>
          <w:p w:rsidR="0022725A" w:rsidRPr="0022725A" w:rsidRDefault="0022725A" w:rsidP="0022725A">
            <w:pPr>
              <w:numPr>
                <w:ilvl w:val="0"/>
                <w:numId w:val="18"/>
              </w:numPr>
              <w:jc w:val="both"/>
              <w:rPr>
                <w:lang w:val="kk-KZ"/>
              </w:rPr>
            </w:pPr>
            <w:r w:rsidRPr="00D97F46">
              <w:rPr>
                <w:lang w:val="kk-KZ"/>
              </w:rPr>
              <w:t>Ауытқымалы мінез-құлықтың әлеуметтік табиғаты</w:t>
            </w:r>
            <w:r w:rsidRPr="0022725A">
              <w:rPr>
                <w:lang w:val="kk-KZ"/>
              </w:rPr>
              <w:t>.</w:t>
            </w:r>
          </w:p>
          <w:p w:rsidR="0022725A" w:rsidRPr="00D97F46" w:rsidRDefault="0022725A" w:rsidP="0022725A">
            <w:pPr>
              <w:pStyle w:val="11"/>
              <w:keepNext w:val="0"/>
              <w:numPr>
                <w:ilvl w:val="0"/>
                <w:numId w:val="18"/>
              </w:numPr>
              <w:tabs>
                <w:tab w:val="left" w:pos="432"/>
              </w:tabs>
              <w:jc w:val="both"/>
              <w:rPr>
                <w:sz w:val="24"/>
                <w:szCs w:val="24"/>
              </w:rPr>
            </w:pPr>
            <w:r w:rsidRPr="00D97F46"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D97F46">
              <w:rPr>
                <w:sz w:val="24"/>
                <w:szCs w:val="24"/>
              </w:rPr>
              <w:t>уицид</w:t>
            </w:r>
            <w:proofErr w:type="spellEnd"/>
            <w:r w:rsidRPr="00D97F46">
              <w:rPr>
                <w:sz w:val="24"/>
                <w:szCs w:val="24"/>
                <w:lang w:val="kk-KZ"/>
              </w:rPr>
              <w:t>ті діни тұрғыдан түсіндіру</w:t>
            </w:r>
            <w:r w:rsidRPr="00D97F46">
              <w:rPr>
                <w:sz w:val="24"/>
                <w:szCs w:val="24"/>
              </w:rPr>
              <w:t>.</w:t>
            </w:r>
          </w:p>
          <w:p w:rsidR="00F00875" w:rsidRPr="002D6138" w:rsidRDefault="0022725A" w:rsidP="0022725A">
            <w:pPr>
              <w:jc w:val="both"/>
              <w:rPr>
                <w:lang w:val="kk-KZ"/>
              </w:rPr>
            </w:pPr>
            <w:r w:rsidRPr="00D97F46">
              <w:rPr>
                <w:lang w:val="kk-KZ"/>
              </w:rPr>
              <w:t>Негізгі әлеуметтік суицидтік факторларды талдау</w:t>
            </w:r>
            <w:r w:rsidRPr="00D97F46">
              <w:t>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22725A" w:rsidRPr="0022725A" w:rsidRDefault="00F00875" w:rsidP="0022725A">
            <w:pPr>
              <w:pStyle w:val="a3"/>
              <w:numPr>
                <w:ilvl w:val="0"/>
                <w:numId w:val="19"/>
              </w:numPr>
              <w:tabs>
                <w:tab w:val="clear" w:pos="1620"/>
              </w:tabs>
              <w:jc w:val="left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4.</w:t>
            </w:r>
            <w:r w:rsidRPr="002D6138">
              <w:rPr>
                <w:lang w:val="kk-KZ"/>
              </w:rPr>
              <w:t xml:space="preserve"> </w:t>
            </w:r>
            <w:r w:rsidR="0022725A" w:rsidRPr="00D97F46">
              <w:rPr>
                <w:lang w:val="kk-KZ"/>
              </w:rPr>
              <w:t>Қылмысты зерттеудің социологиялық амалының ерекшеліктері қандай</w:t>
            </w:r>
            <w:r w:rsidR="0022725A" w:rsidRPr="0022725A">
              <w:rPr>
                <w:lang w:val="kk-KZ"/>
              </w:rPr>
              <w:t>?</w:t>
            </w:r>
          </w:p>
          <w:p w:rsidR="0022725A" w:rsidRPr="0022725A" w:rsidRDefault="0022725A" w:rsidP="0022725A">
            <w:pPr>
              <w:numPr>
                <w:ilvl w:val="0"/>
                <w:numId w:val="19"/>
              </w:numPr>
              <w:jc w:val="both"/>
              <w:rPr>
                <w:lang w:val="kk-KZ"/>
              </w:rPr>
            </w:pPr>
            <w:r w:rsidRPr="00D97F46">
              <w:rPr>
                <w:lang w:val="kk-KZ"/>
              </w:rPr>
              <w:t>Д</w:t>
            </w:r>
            <w:r w:rsidRPr="0022725A">
              <w:rPr>
                <w:lang w:val="kk-KZ"/>
              </w:rPr>
              <w:t>елинквент</w:t>
            </w:r>
            <w:r w:rsidRPr="00D97F46">
              <w:rPr>
                <w:lang w:val="kk-KZ"/>
              </w:rPr>
              <w:t>ті мінез-құлықты зерттеудің социологиялық амалы қандай?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1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22725A" w:rsidRPr="00D97F46" w:rsidRDefault="00F00875" w:rsidP="0022725A">
            <w:pPr>
              <w:numPr>
                <w:ilvl w:val="0"/>
                <w:numId w:val="19"/>
              </w:numPr>
              <w:jc w:val="both"/>
            </w:pPr>
            <w:r w:rsidRPr="004B28AB">
              <w:rPr>
                <w:b/>
                <w:lang w:val="kk-KZ"/>
              </w:rPr>
              <w:t>СОӨЖ 5.</w:t>
            </w:r>
            <w:r w:rsidRPr="002D6138">
              <w:rPr>
                <w:lang w:val="kk-KZ"/>
              </w:rPr>
              <w:t xml:space="preserve"> </w:t>
            </w:r>
            <w:r w:rsidR="0022725A" w:rsidRPr="00D97F46">
              <w:rPr>
                <w:lang w:val="kk-KZ"/>
              </w:rPr>
              <w:t xml:space="preserve">Криминальды мінез-құлықты зерттеуде енгізілген бақылаумен зерттеу мүмкін бе? Бұл әдісті зерттеуде Қандай шектеулер бар? </w:t>
            </w:r>
          </w:p>
          <w:p w:rsidR="0022725A" w:rsidRPr="00D97F46" w:rsidRDefault="0022725A" w:rsidP="0022725A">
            <w:pPr>
              <w:numPr>
                <w:ilvl w:val="0"/>
                <w:numId w:val="19"/>
              </w:numPr>
              <w:jc w:val="both"/>
            </w:pPr>
            <w:r w:rsidRPr="00D97F46">
              <w:rPr>
                <w:lang w:val="kk-KZ"/>
              </w:rPr>
              <w:t>Жезөкшеліктің негізгі белгілерін көрсетіңіз</w:t>
            </w:r>
            <w:r w:rsidRPr="00D97F46">
              <w:t xml:space="preserve">? </w:t>
            </w:r>
            <w:r w:rsidRPr="00D97F46">
              <w:rPr>
                <w:lang w:val="kk-KZ"/>
              </w:rPr>
              <w:t>Оның әлеуметтік салдары қандай</w:t>
            </w:r>
            <w:r w:rsidRPr="00D97F46">
              <w:t xml:space="preserve">? 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12 б.</w:t>
            </w:r>
          </w:p>
        </w:tc>
      </w:tr>
      <w:tr w:rsidR="00F00875" w:rsidRPr="002D6138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clear" w:pos="1620"/>
                <w:tab w:val="left" w:pos="18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6.</w:t>
            </w:r>
            <w:r w:rsidRPr="002D6138">
              <w:rPr>
                <w:lang w:val="kk-KZ"/>
              </w:rPr>
              <w:t xml:space="preserve"> </w:t>
            </w:r>
            <w:r w:rsidR="0022725A" w:rsidRPr="00D97F46">
              <w:rPr>
                <w:lang w:val="kk-KZ"/>
              </w:rPr>
              <w:t>Дюркгеймнің «Өзін-өзі өлтіру» еңбегіндегі жасалған тұжырымдар қазіргі заманғы мәліметтермен сәйкес келе ма?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14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4B28AB">
              <w:rPr>
                <w:rFonts w:ascii="Times New Roman" w:hAnsi="Times New Roman"/>
                <w:b/>
                <w:sz w:val="24"/>
                <w:lang w:val="kk-KZ"/>
              </w:rPr>
              <w:t>СОӨЖ 7.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2725A" w:rsidRPr="00D97F46">
              <w:rPr>
                <w:rFonts w:ascii="Times New Roman" w:hAnsi="Times New Roman"/>
                <w:sz w:val="24"/>
                <w:lang w:val="kk-KZ"/>
              </w:rPr>
              <w:t>Қазақстан мен басқа кез-келген елдегі қылмыс көлемін салыстырыңыз және талдаңыз</w:t>
            </w:r>
            <w:r w:rsidR="0022725A" w:rsidRPr="0022725A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22725A" w:rsidRPr="00D97F46">
              <w:rPr>
                <w:rFonts w:ascii="Times New Roman" w:hAnsi="Times New Roman"/>
                <w:sz w:val="24"/>
                <w:lang w:val="kk-KZ"/>
              </w:rPr>
              <w:t>Әрбір ел үшін қылмыс деңгейін есептеңіз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13 б.</w:t>
            </w:r>
          </w:p>
        </w:tc>
      </w:tr>
      <w:tr w:rsidR="00174647" w:rsidRPr="002D6138" w:rsidTr="002766C1">
        <w:tc>
          <w:tcPr>
            <w:tcW w:w="817" w:type="dxa"/>
            <w:shd w:val="clear" w:color="auto" w:fill="auto"/>
          </w:tcPr>
          <w:p w:rsidR="00174647" w:rsidRDefault="00174647" w:rsidP="002766C1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174647" w:rsidRPr="002D6138" w:rsidRDefault="00174647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Барлығы </w:t>
            </w:r>
          </w:p>
        </w:tc>
        <w:tc>
          <w:tcPr>
            <w:tcW w:w="850" w:type="dxa"/>
            <w:shd w:val="clear" w:color="auto" w:fill="auto"/>
          </w:tcPr>
          <w:p w:rsidR="00174647" w:rsidRPr="002D6138" w:rsidRDefault="00174647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174647" w:rsidRPr="002D6138" w:rsidRDefault="00112383" w:rsidP="00276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 б.</w:t>
            </w:r>
          </w:p>
        </w:tc>
      </w:tr>
    </w:tbl>
    <w:p w:rsidR="00F00875" w:rsidRPr="002D6138" w:rsidRDefault="00F00875" w:rsidP="00F00875"/>
    <w:p w:rsidR="004E75B1" w:rsidRDefault="004E75B1"/>
    <w:sectPr w:rsidR="004E75B1" w:rsidSect="00486943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32C84"/>
    <w:multiLevelType w:val="hybridMultilevel"/>
    <w:tmpl w:val="31C6C2C0"/>
    <w:lvl w:ilvl="0" w:tplc="E3D296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03ECB"/>
    <w:multiLevelType w:val="hybridMultilevel"/>
    <w:tmpl w:val="BE0082B8"/>
    <w:lvl w:ilvl="0" w:tplc="DA685F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756B9"/>
    <w:multiLevelType w:val="hybridMultilevel"/>
    <w:tmpl w:val="4F827C66"/>
    <w:lvl w:ilvl="0" w:tplc="AB2C4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8"/>
  </w:num>
  <w:num w:numId="5">
    <w:abstractNumId w:val="2"/>
  </w:num>
  <w:num w:numId="6">
    <w:abstractNumId w:val="9"/>
  </w:num>
  <w:num w:numId="7">
    <w:abstractNumId w:val="17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6"/>
  </w:num>
  <w:num w:numId="13">
    <w:abstractNumId w:val="6"/>
  </w:num>
  <w:num w:numId="14">
    <w:abstractNumId w:val="15"/>
  </w:num>
  <w:num w:numId="15">
    <w:abstractNumId w:val="10"/>
  </w:num>
  <w:num w:numId="16">
    <w:abstractNumId w:val="13"/>
  </w:num>
  <w:num w:numId="17">
    <w:abstractNumId w:val="11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0875"/>
    <w:rsid w:val="000E4C50"/>
    <w:rsid w:val="00112383"/>
    <w:rsid w:val="00174647"/>
    <w:rsid w:val="001A70FC"/>
    <w:rsid w:val="0022725A"/>
    <w:rsid w:val="003953EA"/>
    <w:rsid w:val="004B28AB"/>
    <w:rsid w:val="004E75B1"/>
    <w:rsid w:val="0067427A"/>
    <w:rsid w:val="00715784"/>
    <w:rsid w:val="008730B1"/>
    <w:rsid w:val="00AB1928"/>
    <w:rsid w:val="00C828F4"/>
    <w:rsid w:val="00F0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00875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00875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7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F00875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paragraph" w:styleId="a3">
    <w:name w:val="Body Text"/>
    <w:basedOn w:val="a"/>
    <w:link w:val="a4"/>
    <w:rsid w:val="00F00875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F00875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F008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008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00875"/>
    <w:pPr>
      <w:ind w:left="720"/>
      <w:contextualSpacing/>
    </w:pPr>
  </w:style>
  <w:style w:type="paragraph" w:customStyle="1" w:styleId="heading5">
    <w:name w:val="heading 5"/>
    <w:basedOn w:val="a"/>
    <w:next w:val="a"/>
    <w:rsid w:val="0022725A"/>
    <w:pPr>
      <w:keepNext/>
      <w:jc w:val="center"/>
    </w:pPr>
    <w:rPr>
      <w:b/>
      <w:sz w:val="28"/>
      <w:szCs w:val="20"/>
    </w:rPr>
  </w:style>
  <w:style w:type="paragraph" w:customStyle="1" w:styleId="11">
    <w:name w:val="заголовок 1"/>
    <w:basedOn w:val="a"/>
    <w:next w:val="a"/>
    <w:rsid w:val="0022725A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2015-09-30T19:34:00Z</dcterms:created>
  <dcterms:modified xsi:type="dcterms:W3CDTF">2015-09-30T19:34:00Z</dcterms:modified>
</cp:coreProperties>
</file>